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450E2" w14:textId="77777777" w:rsidR="002312A4" w:rsidRPr="002312A4" w:rsidRDefault="002312A4" w:rsidP="002312A4">
      <w:pPr>
        <w:shd w:val="clear" w:color="auto" w:fill="FFFFFF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  <w:lang w:val="pt-BR" w:eastAsia="pt-BR"/>
        </w:rPr>
      </w:pPr>
    </w:p>
    <w:p w14:paraId="1025CCC4" w14:textId="6193CB28" w:rsidR="000649B4" w:rsidRDefault="002312A4" w:rsidP="002312A4">
      <w:pPr>
        <w:shd w:val="clear" w:color="auto" w:fill="FFFFFF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  <w:lang w:val="pt-BR" w:eastAsia="pt-BR"/>
        </w:rPr>
      </w:pPr>
      <w:r w:rsidRPr="002312A4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  <w:lang w:val="pt-BR" w:eastAsia="pt-BR"/>
        </w:rPr>
        <w:t>Takeda estreia Durma Regularmente, canais com dicas para melhorar a qualidade do sono</w:t>
      </w:r>
    </w:p>
    <w:p w14:paraId="0022A95F" w14:textId="77777777" w:rsidR="000649B4" w:rsidRDefault="000649B4" w:rsidP="005E4C44">
      <w:pPr>
        <w:shd w:val="clear" w:color="auto" w:fill="FFFFFF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  <w:lang w:val="pt-BR" w:eastAsia="pt-BR"/>
        </w:rPr>
      </w:pPr>
    </w:p>
    <w:p w14:paraId="29C888AF" w14:textId="77777777" w:rsidR="006A4150" w:rsidRPr="006A4150" w:rsidRDefault="006A4150" w:rsidP="006A4150">
      <w:pPr>
        <w:pStyle w:val="Pr-formataoHTML"/>
        <w:shd w:val="clear" w:color="auto" w:fill="FFFFFF"/>
        <w:ind w:left="-283" w:right="-227"/>
        <w:jc w:val="center"/>
        <w:rPr>
          <w:rFonts w:asciiTheme="minorHAnsi" w:hAnsiTheme="minorHAnsi"/>
          <w:i/>
          <w:sz w:val="24"/>
          <w:szCs w:val="24"/>
          <w:lang w:val="pt-BR"/>
        </w:rPr>
      </w:pPr>
      <w:r w:rsidRPr="006A4150">
        <w:rPr>
          <w:rFonts w:asciiTheme="minorHAnsi" w:hAnsiTheme="minorHAnsi"/>
          <w:i/>
          <w:sz w:val="24"/>
          <w:szCs w:val="24"/>
          <w:lang w:val="pt-BR"/>
        </w:rPr>
        <w:t xml:space="preserve">Perfis no Instagram e no Facebook vão oferecer informações confiáveis </w:t>
      </w:r>
    </w:p>
    <w:p w14:paraId="3D266814" w14:textId="0D30658A" w:rsidR="005E4C44" w:rsidRPr="000649B4" w:rsidRDefault="006A4150" w:rsidP="006A4150">
      <w:pPr>
        <w:pStyle w:val="Pr-formataoHTML"/>
        <w:shd w:val="clear" w:color="auto" w:fill="FFFFFF"/>
        <w:ind w:left="-283" w:right="-227"/>
        <w:jc w:val="center"/>
        <w:rPr>
          <w:rFonts w:asciiTheme="minorHAnsi" w:hAnsiTheme="minorHAnsi"/>
          <w:i/>
          <w:sz w:val="24"/>
          <w:szCs w:val="24"/>
          <w:lang w:val="pt-BR"/>
        </w:rPr>
      </w:pPr>
      <w:r w:rsidRPr="006A4150">
        <w:rPr>
          <w:rFonts w:asciiTheme="minorHAnsi" w:hAnsiTheme="minorHAnsi"/>
          <w:i/>
          <w:sz w:val="24"/>
          <w:szCs w:val="24"/>
          <w:lang w:val="pt-BR"/>
        </w:rPr>
        <w:t>sobre sono e insônia</w:t>
      </w:r>
      <w:r w:rsidR="005E4C44" w:rsidRPr="005E4C44">
        <w:rPr>
          <w:rFonts w:ascii="Calibri" w:eastAsia="Times New Roman" w:hAnsi="Calibri" w:cs="Calibri"/>
          <w:b/>
          <w:bCs/>
          <w:color w:val="000000"/>
          <w:sz w:val="32"/>
          <w:szCs w:val="32"/>
          <w:bdr w:val="none" w:sz="0" w:space="0" w:color="auto" w:frame="1"/>
          <w:lang w:val="pt-BR" w:eastAsia="pt-BR"/>
        </w:rPr>
        <w:br/>
      </w:r>
    </w:p>
    <w:p w14:paraId="7F7BDBC5" w14:textId="47C11242" w:rsidR="00A90E85" w:rsidRDefault="00A90E85" w:rsidP="00A90E85">
      <w:pPr>
        <w:pStyle w:val="SemEspaamento"/>
        <w:jc w:val="both"/>
        <w:rPr>
          <w:sz w:val="24"/>
          <w:szCs w:val="24"/>
        </w:rPr>
      </w:pPr>
      <w:r w:rsidRPr="00DF7471">
        <w:rPr>
          <w:b/>
          <w:sz w:val="24"/>
          <w:szCs w:val="24"/>
        </w:rPr>
        <w:t xml:space="preserve">São Paulo, </w:t>
      </w:r>
      <w:r w:rsidR="00610720">
        <w:rPr>
          <w:b/>
          <w:sz w:val="24"/>
          <w:szCs w:val="24"/>
        </w:rPr>
        <w:t xml:space="preserve">13 de </w:t>
      </w:r>
      <w:r w:rsidR="00FC76E9">
        <w:rPr>
          <w:b/>
          <w:sz w:val="24"/>
          <w:szCs w:val="24"/>
        </w:rPr>
        <w:t>j</w:t>
      </w:r>
      <w:r w:rsidRPr="00DF7471">
        <w:rPr>
          <w:b/>
          <w:sz w:val="24"/>
          <w:szCs w:val="24"/>
        </w:rPr>
        <w:t>u</w:t>
      </w:r>
      <w:r w:rsidR="00FC76E9">
        <w:rPr>
          <w:b/>
          <w:sz w:val="24"/>
          <w:szCs w:val="24"/>
        </w:rPr>
        <w:t>l</w:t>
      </w:r>
      <w:r w:rsidRPr="00DF7471">
        <w:rPr>
          <w:b/>
          <w:sz w:val="24"/>
          <w:szCs w:val="24"/>
        </w:rPr>
        <w:t>ho de 2020</w:t>
      </w:r>
      <w:r w:rsidRPr="00DF7471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biofarmacêutica</w:t>
      </w:r>
      <w:proofErr w:type="spellEnd"/>
      <w:r>
        <w:rPr>
          <w:sz w:val="24"/>
          <w:szCs w:val="24"/>
        </w:rPr>
        <w:t xml:space="preserve"> Takeda estreia esse mês o Durma Regularmente, canal de comunicação nas redes sociais – Facebook e Instagram - voltado às pessoas que apresentam dificuldade para dormir. Os perfis contam com </w:t>
      </w:r>
      <w:proofErr w:type="spellStart"/>
      <w:r>
        <w:rPr>
          <w:sz w:val="24"/>
          <w:szCs w:val="24"/>
        </w:rPr>
        <w:t>conteúdos</w:t>
      </w:r>
      <w:proofErr w:type="spellEnd"/>
      <w:r>
        <w:rPr>
          <w:sz w:val="24"/>
          <w:szCs w:val="24"/>
        </w:rPr>
        <w:t xml:space="preserve"> relevantes sobre o universo da insônia como, por exemplo, </w:t>
      </w:r>
      <w:r w:rsidRPr="00E506AC">
        <w:rPr>
          <w:sz w:val="24"/>
          <w:szCs w:val="24"/>
        </w:rPr>
        <w:t xml:space="preserve">hábitos saudáveis que podem colaborar com </w:t>
      </w:r>
      <w:r>
        <w:rPr>
          <w:sz w:val="24"/>
          <w:szCs w:val="24"/>
        </w:rPr>
        <w:t>o</w:t>
      </w:r>
      <w:r w:rsidRPr="00E506AC">
        <w:rPr>
          <w:sz w:val="24"/>
          <w:szCs w:val="24"/>
        </w:rPr>
        <w:t xml:space="preserve"> sono</w:t>
      </w:r>
      <w:r>
        <w:rPr>
          <w:sz w:val="24"/>
          <w:szCs w:val="24"/>
        </w:rPr>
        <w:t>.</w:t>
      </w:r>
    </w:p>
    <w:p w14:paraId="4DAB161E" w14:textId="77777777" w:rsidR="00A90E85" w:rsidRDefault="00A90E85" w:rsidP="00A90E85">
      <w:pPr>
        <w:pStyle w:val="SemEspaamento"/>
        <w:jc w:val="both"/>
        <w:rPr>
          <w:sz w:val="24"/>
          <w:szCs w:val="24"/>
        </w:rPr>
      </w:pPr>
    </w:p>
    <w:p w14:paraId="377C58FC" w14:textId="77777777" w:rsidR="00A90E85" w:rsidRPr="00E506AC" w:rsidRDefault="00A90E85" w:rsidP="00A90E85">
      <w:pPr>
        <w:pStyle w:val="SemEspaamento"/>
        <w:jc w:val="both"/>
        <w:rPr>
          <w:sz w:val="24"/>
          <w:szCs w:val="24"/>
        </w:rPr>
      </w:pPr>
      <w:r w:rsidRPr="00C50369">
        <w:rPr>
          <w:sz w:val="24"/>
          <w:szCs w:val="24"/>
        </w:rPr>
        <w:t>“</w:t>
      </w:r>
      <w:r>
        <w:rPr>
          <w:sz w:val="24"/>
          <w:szCs w:val="24"/>
        </w:rPr>
        <w:t>O</w:t>
      </w:r>
      <w:r w:rsidRPr="00C50369">
        <w:rPr>
          <w:sz w:val="24"/>
          <w:szCs w:val="24"/>
        </w:rPr>
        <w:t xml:space="preserve"> canal </w:t>
      </w:r>
      <w:r>
        <w:rPr>
          <w:sz w:val="24"/>
          <w:szCs w:val="24"/>
        </w:rPr>
        <w:t>leva</w:t>
      </w:r>
      <w:r w:rsidRPr="00C50369">
        <w:rPr>
          <w:sz w:val="24"/>
          <w:szCs w:val="24"/>
        </w:rPr>
        <w:t xml:space="preserve"> </w:t>
      </w:r>
      <w:r>
        <w:rPr>
          <w:sz w:val="24"/>
          <w:szCs w:val="24"/>
        </w:rPr>
        <w:t>informação e</w:t>
      </w:r>
      <w:r w:rsidRPr="00C50369">
        <w:rPr>
          <w:sz w:val="24"/>
          <w:szCs w:val="24"/>
        </w:rPr>
        <w:t xml:space="preserve"> apoio para todas as pessoas que </w:t>
      </w:r>
      <w:r>
        <w:rPr>
          <w:sz w:val="24"/>
          <w:szCs w:val="24"/>
        </w:rPr>
        <w:t xml:space="preserve">tenham dificuldade para dormir ou que se interessam pelo tema, </w:t>
      </w:r>
      <w:r w:rsidRPr="00C50369">
        <w:rPr>
          <w:sz w:val="24"/>
          <w:szCs w:val="24"/>
        </w:rPr>
        <w:t>reforça</w:t>
      </w:r>
      <w:r>
        <w:rPr>
          <w:sz w:val="24"/>
          <w:szCs w:val="24"/>
        </w:rPr>
        <w:t>ndo</w:t>
      </w:r>
      <w:r w:rsidRPr="00C50369">
        <w:rPr>
          <w:sz w:val="24"/>
          <w:szCs w:val="24"/>
        </w:rPr>
        <w:t xml:space="preserve"> o compromisso da Takeda com o paciente</w:t>
      </w:r>
      <w:r>
        <w:rPr>
          <w:sz w:val="24"/>
          <w:szCs w:val="24"/>
        </w:rPr>
        <w:t>,</w:t>
      </w:r>
      <w:r w:rsidRPr="00C50369">
        <w:rPr>
          <w:sz w:val="24"/>
          <w:szCs w:val="24"/>
        </w:rPr>
        <w:t xml:space="preserve"> </w:t>
      </w:r>
      <w:r>
        <w:rPr>
          <w:sz w:val="24"/>
          <w:szCs w:val="24"/>
        </w:rPr>
        <w:t>que está no centro de todas as decisões da companhia</w:t>
      </w:r>
      <w:r w:rsidRPr="00E506AC">
        <w:rPr>
          <w:sz w:val="24"/>
          <w:szCs w:val="24"/>
        </w:rPr>
        <w:t xml:space="preserve">”, afirma </w:t>
      </w:r>
      <w:r>
        <w:rPr>
          <w:sz w:val="24"/>
          <w:szCs w:val="24"/>
        </w:rPr>
        <w:t>Abner Lobão</w:t>
      </w:r>
      <w:r w:rsidRPr="00E506AC">
        <w:rPr>
          <w:sz w:val="24"/>
          <w:szCs w:val="24"/>
        </w:rPr>
        <w:t xml:space="preserve">, </w:t>
      </w:r>
      <w:r>
        <w:rPr>
          <w:sz w:val="24"/>
          <w:szCs w:val="24"/>
        </w:rPr>
        <w:t>Diretor Executivo Médico da Takeda no Brasil</w:t>
      </w:r>
      <w:r w:rsidRPr="00E506AC">
        <w:rPr>
          <w:sz w:val="24"/>
          <w:szCs w:val="24"/>
        </w:rPr>
        <w:t xml:space="preserve">. </w:t>
      </w:r>
    </w:p>
    <w:p w14:paraId="386E9E74" w14:textId="77777777" w:rsidR="00A90E85" w:rsidRDefault="00A90E85" w:rsidP="00A90E85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6C198FE" w14:textId="77777777" w:rsidR="00A90E85" w:rsidRDefault="00A90E85" w:rsidP="00A90E85">
      <w:pPr>
        <w:pStyle w:val="SemEspaamento"/>
        <w:jc w:val="both"/>
        <w:rPr>
          <w:sz w:val="24"/>
          <w:szCs w:val="24"/>
        </w:rPr>
      </w:pPr>
      <w:r w:rsidRPr="00D11BA9">
        <w:rPr>
          <w:sz w:val="24"/>
          <w:szCs w:val="24"/>
        </w:rPr>
        <w:t xml:space="preserve">Segundo a Organização Mundial da Saúde (OMS), estima-se que 40% </w:t>
      </w:r>
      <w:r>
        <w:rPr>
          <w:sz w:val="24"/>
          <w:szCs w:val="24"/>
        </w:rPr>
        <w:t xml:space="preserve">das pessoas </w:t>
      </w:r>
      <w:r w:rsidRPr="00D11BA9">
        <w:rPr>
          <w:sz w:val="24"/>
          <w:szCs w:val="24"/>
        </w:rPr>
        <w:t>sofram de insônia</w:t>
      </w:r>
      <w:r>
        <w:rPr>
          <w:sz w:val="24"/>
          <w:szCs w:val="24"/>
        </w:rPr>
        <w:t xml:space="preserve"> no Brasil</w:t>
      </w:r>
      <w:r w:rsidRPr="00D11BA9">
        <w:rPr>
          <w:sz w:val="24"/>
          <w:szCs w:val="24"/>
        </w:rPr>
        <w:t xml:space="preserve">. Já </w:t>
      </w:r>
      <w:r>
        <w:rPr>
          <w:sz w:val="24"/>
          <w:szCs w:val="24"/>
        </w:rPr>
        <w:t>a do tipo</w:t>
      </w:r>
      <w:r w:rsidRPr="00D11BA9">
        <w:rPr>
          <w:sz w:val="24"/>
          <w:szCs w:val="24"/>
        </w:rPr>
        <w:t xml:space="preserve"> crônica, que persiste durante pelo menos três meses, </w:t>
      </w:r>
      <w:r>
        <w:rPr>
          <w:sz w:val="24"/>
          <w:szCs w:val="24"/>
        </w:rPr>
        <w:t>pode</w:t>
      </w:r>
      <w:r w:rsidRPr="00D11BA9">
        <w:rPr>
          <w:sz w:val="24"/>
          <w:szCs w:val="24"/>
        </w:rPr>
        <w:t xml:space="preserve"> atingir </w:t>
      </w:r>
      <w:r>
        <w:rPr>
          <w:sz w:val="24"/>
          <w:szCs w:val="24"/>
        </w:rPr>
        <w:t>15% da população</w:t>
      </w:r>
      <w:r>
        <w:rPr>
          <w:sz w:val="24"/>
          <w:szCs w:val="24"/>
          <w:vertAlign w:val="superscript"/>
        </w:rPr>
        <w:t>¹</w:t>
      </w:r>
      <w:r>
        <w:rPr>
          <w:sz w:val="24"/>
          <w:szCs w:val="24"/>
        </w:rPr>
        <w:t>. Pesquisa realizada pelo Ibope e encomendada pela Takeda aponta que 65% dos brasileiros têm má qualidade de sono. 34% dos entrevistados responderam que têm insônia, mas deste total, apenas 21% possuem diagnóstico médico da doença, o que pode sugerir desinformação e baixa procura por ajuda médica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. </w:t>
      </w:r>
    </w:p>
    <w:p w14:paraId="4C16FB60" w14:textId="77777777" w:rsidR="00A90E85" w:rsidRDefault="00A90E85" w:rsidP="00A90E85">
      <w:pPr>
        <w:pStyle w:val="SemEspaamento"/>
        <w:jc w:val="both"/>
        <w:rPr>
          <w:sz w:val="24"/>
          <w:szCs w:val="24"/>
        </w:rPr>
      </w:pPr>
    </w:p>
    <w:p w14:paraId="28B66712" w14:textId="77777777" w:rsidR="00A90E85" w:rsidRPr="00DF7471" w:rsidRDefault="00A90E85" w:rsidP="00A90E85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 xml:space="preserve">Os interessados podem ter acesso à página do Facebook neste link </w:t>
      </w:r>
      <w:hyperlink r:id="rId11" w:history="1">
        <w:r w:rsidRPr="007D343E">
          <w:rPr>
            <w:rStyle w:val="Hyperlink"/>
            <w:sz w:val="24"/>
            <w:szCs w:val="24"/>
          </w:rPr>
          <w:t>www.facebook.com/durmaregularmente</w:t>
        </w:r>
      </w:hyperlink>
      <w:r>
        <w:rPr>
          <w:sz w:val="24"/>
          <w:szCs w:val="24"/>
        </w:rPr>
        <w:t xml:space="preserve"> e no Instagram @durmaregularmente.</w:t>
      </w:r>
    </w:p>
    <w:p w14:paraId="1C8C88AC" w14:textId="77777777" w:rsidR="000649B4" w:rsidRDefault="000649B4" w:rsidP="000649B4">
      <w:pPr>
        <w:pStyle w:val="SemEspaamento"/>
        <w:jc w:val="both"/>
        <w:rPr>
          <w:sz w:val="24"/>
          <w:szCs w:val="24"/>
        </w:rPr>
      </w:pPr>
    </w:p>
    <w:p w14:paraId="56640088" w14:textId="77777777" w:rsidR="000649B4" w:rsidRDefault="000649B4" w:rsidP="000649B4">
      <w:pPr>
        <w:ind w:left="-283" w:right="-227"/>
        <w:jc w:val="both"/>
        <w:rPr>
          <w:rFonts w:cs="Arial"/>
          <w:sz w:val="24"/>
          <w:szCs w:val="24"/>
        </w:rPr>
      </w:pPr>
    </w:p>
    <w:p w14:paraId="55753746" w14:textId="77777777" w:rsidR="000649B4" w:rsidRPr="001F41A2" w:rsidRDefault="000649B4" w:rsidP="000649B4">
      <w:pPr>
        <w:ind w:left="-283" w:right="-227"/>
        <w:rPr>
          <w:b/>
          <w:sz w:val="24"/>
          <w:szCs w:val="24"/>
        </w:rPr>
      </w:pPr>
      <w:proofErr w:type="spellStart"/>
      <w:r w:rsidRPr="001F41A2">
        <w:rPr>
          <w:b/>
          <w:sz w:val="24"/>
          <w:szCs w:val="24"/>
        </w:rPr>
        <w:t>Referências</w:t>
      </w:r>
      <w:proofErr w:type="spellEnd"/>
      <w:r w:rsidRPr="001F41A2">
        <w:rPr>
          <w:b/>
          <w:sz w:val="24"/>
          <w:szCs w:val="24"/>
        </w:rPr>
        <w:t>:</w:t>
      </w:r>
    </w:p>
    <w:p w14:paraId="6C8DFD59" w14:textId="77777777" w:rsidR="00FC76E9" w:rsidRPr="00FC76E9" w:rsidRDefault="00FC76E9" w:rsidP="00FC76E9">
      <w:pPr>
        <w:pStyle w:val="PargrafodaLista"/>
        <w:numPr>
          <w:ilvl w:val="0"/>
          <w:numId w:val="4"/>
        </w:numPr>
        <w:spacing w:line="240" w:lineRule="auto"/>
        <w:ind w:right="-227"/>
        <w:jc w:val="both"/>
        <w:rPr>
          <w:rFonts w:asciiTheme="minorHAnsi" w:hAnsiTheme="minorHAnsi" w:cstheme="minorHAnsi"/>
          <w:b/>
          <w:sz w:val="20"/>
          <w:szCs w:val="20"/>
          <w:lang w:val="pt-BR"/>
        </w:rPr>
      </w:pPr>
      <w:r w:rsidRPr="00FC76E9">
        <w:rPr>
          <w:rFonts w:asciiTheme="minorHAnsi" w:hAnsiTheme="minorHAnsi" w:cstheme="minorHAnsi"/>
          <w:noProof/>
          <w:sz w:val="20"/>
          <w:szCs w:val="20"/>
          <w:lang w:val="pt-BR"/>
        </w:rPr>
        <w:t xml:space="preserve">Cária G; Nascimento R. O combate à insônia e os prejuízos que ela traz para metade da população mundial. ComCiência, Campinas. 2012; 144:1-6. Disponível em: </w:t>
      </w:r>
      <w:hyperlink r:id="rId12" w:history="1">
        <w:r w:rsidRPr="00FC76E9">
          <w:rPr>
            <w:rStyle w:val="Hyperlink"/>
            <w:rFonts w:asciiTheme="minorHAnsi" w:hAnsiTheme="minorHAnsi" w:cstheme="minorHAnsi"/>
            <w:noProof/>
            <w:sz w:val="20"/>
            <w:szCs w:val="20"/>
            <w:lang w:val="pt-BR"/>
          </w:rPr>
          <w:t>https://bit.ly/2WPYVO4</w:t>
        </w:r>
      </w:hyperlink>
    </w:p>
    <w:p w14:paraId="1E3D2982" w14:textId="77777777" w:rsidR="00FC76E9" w:rsidRPr="00FC76E9" w:rsidRDefault="00FC76E9" w:rsidP="00FC76E9">
      <w:pPr>
        <w:pStyle w:val="SemEspaamento"/>
        <w:numPr>
          <w:ilvl w:val="0"/>
          <w:numId w:val="4"/>
        </w:numPr>
        <w:jc w:val="both"/>
        <w:rPr>
          <w:rFonts w:cstheme="minorHAnsi"/>
          <w:noProof/>
          <w:sz w:val="20"/>
          <w:szCs w:val="20"/>
        </w:rPr>
      </w:pPr>
      <w:r w:rsidRPr="00FC76E9">
        <w:rPr>
          <w:rFonts w:cstheme="minorHAnsi"/>
          <w:noProof/>
          <w:sz w:val="20"/>
          <w:szCs w:val="20"/>
        </w:rPr>
        <w:t>Ibope Inteligência. Pesquisa “Mapa do Sono dos Brasileiros”. São Paulo: Ibope Inteligência para Takeda.  Março,2020.</w:t>
      </w:r>
    </w:p>
    <w:p w14:paraId="05D4A58D" w14:textId="4C9D3E32" w:rsidR="008B28C5" w:rsidRDefault="008B28C5" w:rsidP="005E4C44">
      <w:pPr>
        <w:rPr>
          <w:b/>
          <w:sz w:val="28"/>
          <w:szCs w:val="28"/>
          <w:lang w:val="pt-BR"/>
        </w:rPr>
      </w:pPr>
    </w:p>
    <w:p w14:paraId="4767D9CF" w14:textId="429FCDE6" w:rsidR="00203EC3" w:rsidRPr="00203EC3" w:rsidRDefault="00203EC3" w:rsidP="00203EC3">
      <w:pPr>
        <w:ind w:left="-283" w:right="-227"/>
      </w:pPr>
      <w:r w:rsidRPr="00BE747D">
        <w:rPr>
          <w:rFonts w:cstheme="minorHAnsi"/>
          <w:color w:val="000000" w:themeColor="text1"/>
        </w:rPr>
        <w:t xml:space="preserve">Material </w:t>
      </w:r>
      <w:proofErr w:type="spellStart"/>
      <w:r w:rsidRPr="00BE747D">
        <w:rPr>
          <w:rFonts w:cstheme="minorHAnsi"/>
          <w:color w:val="000000" w:themeColor="text1"/>
        </w:rPr>
        <w:t>destinado</w:t>
      </w:r>
      <w:proofErr w:type="spellEnd"/>
      <w:r w:rsidRPr="00BE747D">
        <w:rPr>
          <w:rFonts w:cstheme="minorHAnsi"/>
          <w:color w:val="000000" w:themeColor="text1"/>
        </w:rPr>
        <w:t xml:space="preserve"> para o </w:t>
      </w:r>
      <w:proofErr w:type="spellStart"/>
      <w:r w:rsidRPr="00BE747D">
        <w:rPr>
          <w:rFonts w:cstheme="minorHAnsi"/>
          <w:color w:val="000000" w:themeColor="text1"/>
        </w:rPr>
        <w:t>público</w:t>
      </w:r>
      <w:proofErr w:type="spellEnd"/>
      <w:r w:rsidRPr="00BE747D">
        <w:rPr>
          <w:rFonts w:cstheme="minorHAnsi"/>
          <w:color w:val="000000" w:themeColor="text1"/>
        </w:rPr>
        <w:t xml:space="preserve"> </w:t>
      </w:r>
      <w:proofErr w:type="spellStart"/>
      <w:r w:rsidRPr="00BE747D">
        <w:rPr>
          <w:rFonts w:cstheme="minorHAnsi"/>
          <w:color w:val="000000" w:themeColor="text1"/>
        </w:rPr>
        <w:t>geral</w:t>
      </w:r>
      <w:proofErr w:type="spellEnd"/>
      <w:r w:rsidRPr="00BE747D">
        <w:rPr>
          <w:rFonts w:cstheme="minorHAnsi"/>
          <w:color w:val="000000" w:themeColor="text1"/>
        </w:rPr>
        <w:t xml:space="preserve"> e </w:t>
      </w:r>
      <w:proofErr w:type="spellStart"/>
      <w:r w:rsidRPr="00BE747D">
        <w:rPr>
          <w:rFonts w:cstheme="minorHAnsi"/>
          <w:color w:val="000000" w:themeColor="text1"/>
        </w:rPr>
        <w:t>imprensa</w:t>
      </w:r>
      <w:proofErr w:type="spellEnd"/>
      <w:r w:rsidRPr="00BE747D">
        <w:rPr>
          <w:rFonts w:cstheme="minorHAnsi"/>
          <w:color w:val="000000" w:themeColor="text1"/>
        </w:rPr>
        <w:t xml:space="preserve">. </w:t>
      </w:r>
      <w:proofErr w:type="spellStart"/>
      <w:r w:rsidRPr="00BE747D">
        <w:rPr>
          <w:rFonts w:cstheme="minorHAnsi"/>
          <w:color w:val="000000" w:themeColor="text1"/>
        </w:rPr>
        <w:t>Em</w:t>
      </w:r>
      <w:proofErr w:type="spellEnd"/>
      <w:r w:rsidRPr="00BE747D">
        <w:rPr>
          <w:rFonts w:cstheme="minorHAnsi"/>
          <w:color w:val="000000" w:themeColor="text1"/>
        </w:rPr>
        <w:t xml:space="preserve"> </w:t>
      </w:r>
      <w:proofErr w:type="spellStart"/>
      <w:r w:rsidRPr="00BE747D">
        <w:rPr>
          <w:rFonts w:cstheme="minorHAnsi"/>
          <w:color w:val="000000" w:themeColor="text1"/>
        </w:rPr>
        <w:t>caso</w:t>
      </w:r>
      <w:proofErr w:type="spellEnd"/>
      <w:r w:rsidRPr="00BE747D">
        <w:rPr>
          <w:rFonts w:cstheme="minorHAnsi"/>
          <w:color w:val="000000" w:themeColor="text1"/>
        </w:rPr>
        <w:t xml:space="preserve"> de </w:t>
      </w:r>
      <w:proofErr w:type="spellStart"/>
      <w:r w:rsidRPr="00BE747D">
        <w:rPr>
          <w:rFonts w:cstheme="minorHAnsi"/>
          <w:color w:val="000000" w:themeColor="text1"/>
        </w:rPr>
        <w:t>dúvidas</w:t>
      </w:r>
      <w:proofErr w:type="spellEnd"/>
      <w:r w:rsidRPr="00BE747D">
        <w:rPr>
          <w:rFonts w:cstheme="minorHAnsi"/>
          <w:color w:val="000000" w:themeColor="text1"/>
        </w:rPr>
        <w:t xml:space="preserve"> </w:t>
      </w:r>
      <w:proofErr w:type="spellStart"/>
      <w:r w:rsidRPr="00BE747D">
        <w:rPr>
          <w:rFonts w:cstheme="minorHAnsi"/>
          <w:color w:val="000000" w:themeColor="text1"/>
        </w:rPr>
        <w:t>ligue</w:t>
      </w:r>
      <w:proofErr w:type="spellEnd"/>
      <w:r w:rsidRPr="00BE747D">
        <w:rPr>
          <w:rFonts w:cstheme="minorHAnsi"/>
          <w:color w:val="000000" w:themeColor="text1"/>
        </w:rPr>
        <w:t xml:space="preserve"> </w:t>
      </w:r>
      <w:proofErr w:type="spellStart"/>
      <w:r w:rsidRPr="00BE747D">
        <w:rPr>
          <w:rFonts w:cstheme="minorHAnsi"/>
          <w:color w:val="000000" w:themeColor="text1"/>
        </w:rPr>
        <w:t>gratuitamente</w:t>
      </w:r>
      <w:proofErr w:type="spellEnd"/>
      <w:r w:rsidRPr="00BE747D">
        <w:rPr>
          <w:rFonts w:cstheme="minorHAnsi"/>
        </w:rPr>
        <w:t xml:space="preserve"> </w:t>
      </w:r>
      <w:r w:rsidRPr="00BE747D">
        <w:rPr>
          <w:rFonts w:cstheme="minorHAnsi"/>
          <w:color w:val="000000" w:themeColor="text1"/>
        </w:rPr>
        <w:t xml:space="preserve">SAC: 0800 771 0345. </w:t>
      </w:r>
      <w:hyperlink r:id="rId13" w:history="1">
        <w:r w:rsidRPr="00571CC0">
          <w:rPr>
            <w:rStyle w:val="Hyperlink"/>
            <w:rFonts w:cstheme="minorHAnsi"/>
            <w:color w:val="333333"/>
          </w:rPr>
          <w:t>BR/RAM/2007/0066</w:t>
        </w:r>
      </w:hyperlink>
      <w:r w:rsidRPr="00BE747D">
        <w:rPr>
          <w:rFonts w:cstheme="minorHAnsi"/>
          <w:color w:val="000000" w:themeColor="text1"/>
        </w:rPr>
        <w:t xml:space="preserve"> – </w:t>
      </w:r>
      <w:proofErr w:type="spellStart"/>
      <w:r w:rsidRPr="00BE747D">
        <w:rPr>
          <w:rFonts w:cstheme="minorHAnsi"/>
          <w:color w:val="000000" w:themeColor="text1"/>
        </w:rPr>
        <w:t>Ju</w:t>
      </w:r>
      <w:r>
        <w:rPr>
          <w:rFonts w:cstheme="minorHAnsi"/>
          <w:color w:val="000000" w:themeColor="text1"/>
        </w:rPr>
        <w:t>l</w:t>
      </w:r>
      <w:r w:rsidRPr="00BE747D">
        <w:rPr>
          <w:rFonts w:cstheme="minorHAnsi"/>
          <w:color w:val="000000" w:themeColor="text1"/>
        </w:rPr>
        <w:t>ho</w:t>
      </w:r>
      <w:proofErr w:type="spellEnd"/>
      <w:r w:rsidRPr="00BE747D">
        <w:rPr>
          <w:rFonts w:cstheme="minorHAnsi"/>
          <w:color w:val="000000" w:themeColor="text1"/>
        </w:rPr>
        <w:t xml:space="preserve"> de 2020.</w:t>
      </w:r>
    </w:p>
    <w:p w14:paraId="52F5770F" w14:textId="77777777" w:rsidR="002D6110" w:rsidRDefault="002D6110" w:rsidP="00EA2432">
      <w:pPr>
        <w:autoSpaceDE w:val="0"/>
        <w:autoSpaceDN w:val="0"/>
        <w:adjustRightInd w:val="0"/>
        <w:ind w:firstLine="720"/>
        <w:jc w:val="both"/>
        <w:rPr>
          <w:rFonts w:cstheme="minorHAnsi"/>
          <w:iCs/>
          <w:color w:val="000000" w:themeColor="text1"/>
          <w:sz w:val="24"/>
          <w:szCs w:val="24"/>
          <w:lang w:val="pt-BR"/>
        </w:rPr>
      </w:pPr>
    </w:p>
    <w:p w14:paraId="2DE56E37" w14:textId="77777777" w:rsidR="002D6110" w:rsidRPr="00FE5450" w:rsidRDefault="002D6110" w:rsidP="002D6110">
      <w:pPr>
        <w:ind w:left="-125" w:right="-6"/>
        <w:rPr>
          <w:rFonts w:ascii="Calibri" w:hAnsi="Calibri" w:cs="Calibri"/>
          <w:b/>
          <w:spacing w:val="10"/>
          <w:lang w:val="pt-BR"/>
        </w:rPr>
      </w:pPr>
      <w:r w:rsidRPr="00FE5450">
        <w:rPr>
          <w:rFonts w:ascii="Calibri" w:hAnsi="Calibri" w:cs="Calibri"/>
          <w:b/>
          <w:spacing w:val="10"/>
          <w:lang w:val="pt-BR"/>
        </w:rPr>
        <w:t xml:space="preserve">Sobre a Takeda </w:t>
      </w:r>
      <w:proofErr w:type="spellStart"/>
      <w:r w:rsidRPr="00FE5450">
        <w:rPr>
          <w:rFonts w:ascii="Calibri" w:hAnsi="Calibri" w:cs="Calibri"/>
          <w:b/>
          <w:spacing w:val="10"/>
          <w:lang w:val="pt-BR"/>
        </w:rPr>
        <w:t>Pharmaceutical</w:t>
      </w:r>
      <w:proofErr w:type="spellEnd"/>
      <w:r w:rsidRPr="00FE5450">
        <w:rPr>
          <w:rFonts w:ascii="Calibri" w:hAnsi="Calibri" w:cs="Calibri"/>
          <w:b/>
          <w:spacing w:val="10"/>
          <w:lang w:val="pt-BR"/>
        </w:rPr>
        <w:t xml:space="preserve"> </w:t>
      </w:r>
      <w:proofErr w:type="spellStart"/>
      <w:r w:rsidRPr="00FE5450">
        <w:rPr>
          <w:rFonts w:ascii="Calibri" w:hAnsi="Calibri" w:cs="Calibri"/>
          <w:b/>
          <w:spacing w:val="10"/>
          <w:lang w:val="pt-BR"/>
        </w:rPr>
        <w:t>Company</w:t>
      </w:r>
      <w:proofErr w:type="spellEnd"/>
      <w:r w:rsidRPr="00FE5450">
        <w:rPr>
          <w:rFonts w:ascii="Calibri" w:hAnsi="Calibri" w:cs="Calibri"/>
          <w:b/>
          <w:spacing w:val="10"/>
          <w:lang w:val="pt-BR"/>
        </w:rPr>
        <w:t xml:space="preserve"> </w:t>
      </w:r>
      <w:proofErr w:type="spellStart"/>
      <w:r w:rsidRPr="00FE5450">
        <w:rPr>
          <w:rFonts w:ascii="Calibri" w:hAnsi="Calibri" w:cs="Calibri"/>
          <w:b/>
          <w:spacing w:val="10"/>
          <w:lang w:val="pt-BR"/>
        </w:rPr>
        <w:t>Limited</w:t>
      </w:r>
      <w:proofErr w:type="spellEnd"/>
    </w:p>
    <w:p w14:paraId="55C1FFCF" w14:textId="1D46B5F1" w:rsidR="002D6110" w:rsidRPr="00FE5450" w:rsidRDefault="002D6110" w:rsidP="002D6110">
      <w:pPr>
        <w:ind w:left="-125" w:right="-6"/>
        <w:rPr>
          <w:rFonts w:ascii="Calibri" w:hAnsi="Calibri" w:cs="Calibri"/>
          <w:spacing w:val="10"/>
          <w:lang w:val="pt-BR"/>
        </w:rPr>
      </w:pPr>
      <w:r w:rsidRPr="00FE5450">
        <w:rPr>
          <w:rFonts w:ascii="Calibri" w:hAnsi="Calibri" w:cs="Calibri"/>
          <w:spacing w:val="10"/>
          <w:lang w:val="pt-BR"/>
        </w:rPr>
        <w:t xml:space="preserve">A Takeda </w:t>
      </w:r>
      <w:proofErr w:type="spellStart"/>
      <w:r w:rsidRPr="00FE5450">
        <w:rPr>
          <w:rFonts w:ascii="Calibri" w:hAnsi="Calibri" w:cs="Calibri"/>
          <w:spacing w:val="10"/>
          <w:lang w:val="pt-BR"/>
        </w:rPr>
        <w:t>Pharmaceutical</w:t>
      </w:r>
      <w:proofErr w:type="spellEnd"/>
      <w:r w:rsidRPr="00FE5450">
        <w:rPr>
          <w:rFonts w:ascii="Calibri" w:hAnsi="Calibri" w:cs="Calibri"/>
          <w:spacing w:val="10"/>
          <w:lang w:val="pt-BR"/>
        </w:rPr>
        <w:t xml:space="preserve"> </w:t>
      </w:r>
      <w:proofErr w:type="spellStart"/>
      <w:r w:rsidRPr="00FE5450">
        <w:rPr>
          <w:rFonts w:ascii="Calibri" w:hAnsi="Calibri" w:cs="Calibri"/>
          <w:spacing w:val="10"/>
          <w:lang w:val="pt-BR"/>
        </w:rPr>
        <w:t>Company</w:t>
      </w:r>
      <w:proofErr w:type="spellEnd"/>
      <w:r w:rsidRPr="00FE5450">
        <w:rPr>
          <w:rFonts w:ascii="Calibri" w:hAnsi="Calibri" w:cs="Calibri"/>
          <w:spacing w:val="10"/>
          <w:lang w:val="pt-BR"/>
        </w:rPr>
        <w:t xml:space="preserve"> </w:t>
      </w:r>
      <w:proofErr w:type="spellStart"/>
      <w:r w:rsidRPr="00FE5450">
        <w:rPr>
          <w:rFonts w:ascii="Calibri" w:hAnsi="Calibri" w:cs="Calibri"/>
          <w:spacing w:val="10"/>
          <w:lang w:val="pt-BR"/>
        </w:rPr>
        <w:t>Limited</w:t>
      </w:r>
      <w:proofErr w:type="spellEnd"/>
      <w:r w:rsidRPr="00FE5450">
        <w:rPr>
          <w:rFonts w:ascii="Calibri" w:hAnsi="Calibri" w:cs="Calibri"/>
          <w:spacing w:val="10"/>
          <w:lang w:val="pt-BR"/>
        </w:rPr>
        <w:t xml:space="preserve"> (</w:t>
      </w:r>
      <w:hyperlink r:id="rId14" w:history="1">
        <w:r w:rsidRPr="00FE5450">
          <w:rPr>
            <w:rStyle w:val="Hyperlink"/>
            <w:rFonts w:ascii="Calibri" w:hAnsi="Calibri" w:cs="Calibri"/>
            <w:spacing w:val="10"/>
            <w:lang w:val="pt-BR"/>
          </w:rPr>
          <w:t>TSE:4502</w:t>
        </w:r>
      </w:hyperlink>
      <w:r w:rsidRPr="00FE5450">
        <w:rPr>
          <w:rFonts w:ascii="Calibri" w:hAnsi="Calibri" w:cs="Calibri"/>
          <w:spacing w:val="10"/>
          <w:lang w:val="pt-BR"/>
        </w:rPr>
        <w:t xml:space="preserve">) (NYSE:TAK)  é uma empresa global baseada em valores e orientada por Pesquisa e Desenvolvimento (P&amp;D). </w:t>
      </w:r>
      <w:r w:rsidR="009245CD" w:rsidRPr="00FE5450">
        <w:rPr>
          <w:rFonts w:ascii="Calibri" w:hAnsi="Calibri" w:cs="Calibri"/>
          <w:spacing w:val="10"/>
          <w:lang w:val="pt-BR"/>
        </w:rPr>
        <w:t xml:space="preserve">Líder </w:t>
      </w:r>
      <w:proofErr w:type="spellStart"/>
      <w:r w:rsidR="007E461A" w:rsidRPr="00FE5450">
        <w:rPr>
          <w:rFonts w:ascii="Calibri" w:hAnsi="Calibri" w:cs="Calibri"/>
          <w:spacing w:val="10"/>
          <w:lang w:val="pt-BR"/>
        </w:rPr>
        <w:t>biofarmacêutica</w:t>
      </w:r>
      <w:proofErr w:type="spellEnd"/>
      <w:r w:rsidR="007E461A" w:rsidRPr="00FE5450">
        <w:rPr>
          <w:rFonts w:ascii="Calibri" w:hAnsi="Calibri" w:cs="Calibri"/>
          <w:spacing w:val="10"/>
          <w:lang w:val="pt-BR"/>
        </w:rPr>
        <w:t>, a</w:t>
      </w:r>
      <w:r w:rsidRPr="00FE5450">
        <w:rPr>
          <w:rFonts w:ascii="Calibri" w:hAnsi="Calibri" w:cs="Calibri"/>
          <w:spacing w:val="10"/>
          <w:lang w:val="pt-BR"/>
        </w:rPr>
        <w:t xml:space="preserve"> empresa tem sede no Japão e seu compromisso é trazer uma Saúde Melhor e um Futuro Mais Brilhante para pacientes do </w:t>
      </w:r>
      <w:r w:rsidRPr="00FE5450">
        <w:rPr>
          <w:rFonts w:ascii="Calibri" w:hAnsi="Calibri" w:cs="Calibri"/>
          <w:spacing w:val="10"/>
          <w:lang w:val="pt-BR"/>
        </w:rPr>
        <w:lastRenderedPageBreak/>
        <w:t xml:space="preserve">mundo inteiro, traduzindo ciência em medicamentos altamente inovadores. A Takeda concentra seus esforços de P&amp;D em quatro áreas terapêuticas: Oncologia, Gastroenterologia, Neurociências e Doenças Raras. Também fazemos investimentos de P&amp;D específicos em Terapias Derivadas de Plasma e Vacinas. Nosso objetivo é desenvolver medicamentos altamente inovadores que fazem a diferença na vida das pessoas, avançando na fronteira de novas opções de tratamento: aproveitamos nosso sistema colaborativo de Pesquisa e Desenvolvimento para criar um pipeline robusto e diversificado para diferentes modalidades. Nossos funcionários também abraçam o compromisso de melhorar a qualidade de vida dos pacientes, trabalhando com nossos parceiros na área da saúde em aproximadamente 80 países e regiões. </w:t>
      </w:r>
    </w:p>
    <w:p w14:paraId="0E7F7B26" w14:textId="24D301D4" w:rsidR="002D6110" w:rsidRDefault="002D6110" w:rsidP="002D6110">
      <w:pPr>
        <w:ind w:left="-125" w:right="-6"/>
        <w:rPr>
          <w:rStyle w:val="Hyperlink"/>
          <w:rFonts w:ascii="Calibri" w:hAnsi="Calibri" w:cs="Calibri"/>
          <w:spacing w:val="10"/>
          <w:lang w:val="pt-BR"/>
        </w:rPr>
      </w:pPr>
      <w:r w:rsidRPr="00FE5450">
        <w:rPr>
          <w:rFonts w:ascii="Calibri" w:hAnsi="Calibri" w:cs="Calibri"/>
          <w:spacing w:val="10"/>
          <w:lang w:val="pt-BR"/>
        </w:rPr>
        <w:t xml:space="preserve">Para outras informações, visite </w:t>
      </w:r>
      <w:hyperlink r:id="rId15" w:history="1">
        <w:r w:rsidRPr="00FE5450">
          <w:rPr>
            <w:rStyle w:val="Hyperlink"/>
            <w:rFonts w:ascii="Calibri" w:hAnsi="Calibri" w:cs="Calibri"/>
            <w:spacing w:val="10"/>
            <w:lang w:val="pt-BR"/>
          </w:rPr>
          <w:t>https://www.takeda.com</w:t>
        </w:r>
      </w:hyperlink>
    </w:p>
    <w:p w14:paraId="4DF9F676" w14:textId="0970DB8C" w:rsidR="00933A96" w:rsidRDefault="00933A96" w:rsidP="002D6110">
      <w:pPr>
        <w:ind w:left="-125" w:right="-6"/>
        <w:rPr>
          <w:rStyle w:val="Hyperlink"/>
          <w:rFonts w:ascii="Calibri" w:hAnsi="Calibri" w:cs="Calibri"/>
          <w:spacing w:val="10"/>
          <w:lang w:val="pt-BR"/>
        </w:rPr>
      </w:pPr>
    </w:p>
    <w:p w14:paraId="4BA41734" w14:textId="39516DF7" w:rsidR="002D6110" w:rsidRDefault="002D6110" w:rsidP="00DF7F7E">
      <w:pPr>
        <w:ind w:left="-125" w:right="-6"/>
        <w:rPr>
          <w:rFonts w:cstheme="minorHAnsi"/>
          <w:iCs/>
          <w:sz w:val="24"/>
          <w:szCs w:val="24"/>
          <w:lang w:val="pt-BR"/>
        </w:rPr>
      </w:pPr>
    </w:p>
    <w:p w14:paraId="03F45FB8" w14:textId="77777777" w:rsidR="007767A5" w:rsidRPr="00DF7F7E" w:rsidRDefault="007767A5" w:rsidP="00DF7F7E">
      <w:pPr>
        <w:ind w:left="-125" w:right="-6"/>
        <w:rPr>
          <w:rFonts w:cstheme="minorHAnsi"/>
          <w:iCs/>
          <w:sz w:val="24"/>
          <w:szCs w:val="24"/>
          <w:lang w:val="pt-BR"/>
        </w:rPr>
      </w:pPr>
    </w:p>
    <w:p w14:paraId="711AFAC8" w14:textId="77777777" w:rsidR="003B2845" w:rsidRPr="00DF7F7E" w:rsidRDefault="003B2845" w:rsidP="00EA2432">
      <w:pPr>
        <w:autoSpaceDE w:val="0"/>
        <w:autoSpaceDN w:val="0"/>
        <w:adjustRightInd w:val="0"/>
        <w:ind w:firstLine="720"/>
        <w:jc w:val="both"/>
        <w:rPr>
          <w:rFonts w:cstheme="minorHAnsi"/>
          <w:iCs/>
          <w:sz w:val="24"/>
          <w:szCs w:val="24"/>
          <w:lang w:val="pt-BR"/>
        </w:rPr>
      </w:pPr>
    </w:p>
    <w:p w14:paraId="3313C324" w14:textId="77777777" w:rsidR="005F3774" w:rsidRPr="00DF7F7E" w:rsidRDefault="003B2845" w:rsidP="00EA2432">
      <w:pPr>
        <w:autoSpaceDE w:val="0"/>
        <w:autoSpaceDN w:val="0"/>
        <w:adjustRightInd w:val="0"/>
        <w:ind w:firstLine="720"/>
        <w:jc w:val="both"/>
        <w:rPr>
          <w:rFonts w:cstheme="minorHAnsi"/>
          <w:iCs/>
          <w:sz w:val="24"/>
          <w:szCs w:val="24"/>
          <w:lang w:val="pt-BR"/>
        </w:rPr>
      </w:pPr>
      <w:r w:rsidRPr="00DF7F7E">
        <w:rPr>
          <w:rFonts w:cstheme="minorHAnsi"/>
          <w:iCs/>
          <w:sz w:val="24"/>
          <w:szCs w:val="24"/>
          <w:lang w:val="pt-BR"/>
        </w:rPr>
        <w:t xml:space="preserve"> </w:t>
      </w:r>
      <w:r w:rsidR="00EA2432" w:rsidRPr="00DF7F7E">
        <w:rPr>
          <w:rFonts w:cstheme="minorHAnsi"/>
          <w:iCs/>
          <w:sz w:val="24"/>
          <w:szCs w:val="24"/>
          <w:lang w:val="pt-BR"/>
        </w:rPr>
        <w:t xml:space="preserve"> </w:t>
      </w:r>
    </w:p>
    <w:p w14:paraId="183218EB" w14:textId="77777777" w:rsidR="006913B3" w:rsidRPr="00DF7F7E" w:rsidRDefault="006913B3" w:rsidP="005F3774">
      <w:pPr>
        <w:autoSpaceDE w:val="0"/>
        <w:autoSpaceDN w:val="0"/>
        <w:adjustRightInd w:val="0"/>
        <w:ind w:firstLine="720"/>
        <w:jc w:val="both"/>
        <w:rPr>
          <w:rFonts w:cstheme="minorHAnsi"/>
          <w:iCs/>
          <w:sz w:val="24"/>
          <w:szCs w:val="24"/>
          <w:lang w:val="pt-BR"/>
        </w:rPr>
      </w:pPr>
    </w:p>
    <w:p w14:paraId="54F2A4DE" w14:textId="77777777" w:rsidR="006913B3" w:rsidRDefault="006913B3" w:rsidP="007F1451">
      <w:pPr>
        <w:autoSpaceDE w:val="0"/>
        <w:autoSpaceDN w:val="0"/>
        <w:adjustRightInd w:val="0"/>
        <w:ind w:firstLine="720"/>
        <w:jc w:val="both"/>
        <w:rPr>
          <w:rFonts w:cstheme="minorHAnsi"/>
          <w:iCs/>
          <w:color w:val="000000" w:themeColor="text1"/>
          <w:sz w:val="24"/>
          <w:szCs w:val="24"/>
          <w:lang w:val="pt-BR"/>
        </w:rPr>
      </w:pPr>
    </w:p>
    <w:p w14:paraId="7BABCD02" w14:textId="77777777" w:rsidR="00233FF5" w:rsidRDefault="00233FF5" w:rsidP="007F1451">
      <w:pPr>
        <w:autoSpaceDE w:val="0"/>
        <w:autoSpaceDN w:val="0"/>
        <w:adjustRightInd w:val="0"/>
        <w:ind w:firstLine="720"/>
        <w:jc w:val="both"/>
        <w:rPr>
          <w:rFonts w:cstheme="minorHAnsi"/>
          <w:iCs/>
          <w:color w:val="000000" w:themeColor="text1"/>
          <w:sz w:val="24"/>
          <w:szCs w:val="24"/>
          <w:lang w:val="pt-BR"/>
        </w:rPr>
      </w:pPr>
    </w:p>
    <w:p w14:paraId="08E4C94E" w14:textId="77777777" w:rsidR="00233FF5" w:rsidRDefault="00233FF5" w:rsidP="007F1451">
      <w:pPr>
        <w:autoSpaceDE w:val="0"/>
        <w:autoSpaceDN w:val="0"/>
        <w:adjustRightInd w:val="0"/>
        <w:ind w:firstLine="720"/>
        <w:jc w:val="both"/>
        <w:rPr>
          <w:rFonts w:cstheme="minorHAnsi"/>
          <w:iCs/>
          <w:color w:val="000000" w:themeColor="text1"/>
          <w:sz w:val="24"/>
          <w:szCs w:val="24"/>
          <w:lang w:val="pt-BR"/>
        </w:rPr>
      </w:pPr>
    </w:p>
    <w:p w14:paraId="4C0B6750" w14:textId="77777777" w:rsidR="00233FF5" w:rsidRDefault="00233FF5" w:rsidP="007F1451">
      <w:pPr>
        <w:autoSpaceDE w:val="0"/>
        <w:autoSpaceDN w:val="0"/>
        <w:adjustRightInd w:val="0"/>
        <w:ind w:firstLine="720"/>
        <w:jc w:val="both"/>
        <w:rPr>
          <w:rFonts w:cstheme="minorHAnsi"/>
          <w:iCs/>
          <w:color w:val="000000" w:themeColor="text1"/>
          <w:sz w:val="24"/>
          <w:szCs w:val="24"/>
          <w:lang w:val="pt-BR"/>
        </w:rPr>
      </w:pPr>
    </w:p>
    <w:p w14:paraId="6C8747D2" w14:textId="77777777" w:rsidR="00233FF5" w:rsidRDefault="00233FF5" w:rsidP="007F1451">
      <w:pPr>
        <w:autoSpaceDE w:val="0"/>
        <w:autoSpaceDN w:val="0"/>
        <w:adjustRightInd w:val="0"/>
        <w:ind w:firstLine="720"/>
        <w:jc w:val="both"/>
        <w:rPr>
          <w:rFonts w:cstheme="minorHAnsi"/>
          <w:sz w:val="24"/>
          <w:szCs w:val="24"/>
          <w:lang w:val="pt-BR"/>
        </w:rPr>
      </w:pPr>
    </w:p>
    <w:p w14:paraId="1CDB2260" w14:textId="77777777" w:rsidR="00257FB8" w:rsidRDefault="00257FB8" w:rsidP="00877E6D">
      <w:pPr>
        <w:ind w:firstLine="720"/>
        <w:jc w:val="both"/>
        <w:rPr>
          <w:rFonts w:cstheme="minorHAnsi"/>
          <w:sz w:val="24"/>
          <w:szCs w:val="24"/>
          <w:lang w:val="pt-BR"/>
        </w:rPr>
      </w:pPr>
    </w:p>
    <w:p w14:paraId="1DC283AF" w14:textId="77777777" w:rsidR="00257FB8" w:rsidRDefault="00257FB8" w:rsidP="00877E6D">
      <w:pPr>
        <w:ind w:firstLine="720"/>
        <w:jc w:val="both"/>
        <w:rPr>
          <w:rFonts w:cstheme="minorHAnsi"/>
          <w:sz w:val="24"/>
          <w:szCs w:val="24"/>
          <w:lang w:val="pt-BR"/>
        </w:rPr>
      </w:pPr>
    </w:p>
    <w:p w14:paraId="4A429D00" w14:textId="77777777" w:rsidR="00257FB8" w:rsidRDefault="00257FB8" w:rsidP="00877E6D">
      <w:pPr>
        <w:ind w:firstLine="720"/>
        <w:jc w:val="both"/>
        <w:rPr>
          <w:rFonts w:cstheme="minorHAnsi"/>
          <w:sz w:val="24"/>
          <w:szCs w:val="24"/>
          <w:lang w:val="pt-BR"/>
        </w:rPr>
      </w:pPr>
    </w:p>
    <w:p w14:paraId="788DED53" w14:textId="77777777" w:rsidR="00D20716" w:rsidRDefault="00D20716" w:rsidP="00877E6D">
      <w:pPr>
        <w:ind w:firstLine="720"/>
        <w:jc w:val="both"/>
        <w:rPr>
          <w:rFonts w:cstheme="minorHAnsi"/>
          <w:sz w:val="24"/>
          <w:szCs w:val="24"/>
          <w:lang w:val="pt-BR"/>
        </w:rPr>
      </w:pPr>
    </w:p>
    <w:p w14:paraId="77D691AB" w14:textId="77777777" w:rsidR="00D20716" w:rsidRPr="00877E6D" w:rsidRDefault="00D20716" w:rsidP="00877E6D">
      <w:pPr>
        <w:ind w:firstLine="720"/>
        <w:jc w:val="both"/>
        <w:rPr>
          <w:rFonts w:cstheme="minorHAnsi"/>
          <w:sz w:val="24"/>
          <w:szCs w:val="24"/>
          <w:lang w:val="pt-BR"/>
        </w:rPr>
      </w:pPr>
    </w:p>
    <w:p w14:paraId="7D9F4B86" w14:textId="77777777" w:rsidR="009B51C6" w:rsidRDefault="009B51C6" w:rsidP="009B51C6">
      <w:pPr>
        <w:jc w:val="center"/>
        <w:rPr>
          <w:rFonts w:cstheme="minorHAnsi"/>
          <w:i/>
          <w:sz w:val="24"/>
          <w:szCs w:val="24"/>
          <w:lang w:val="pt-BR"/>
        </w:rPr>
      </w:pPr>
    </w:p>
    <w:p w14:paraId="63213E00" w14:textId="77777777" w:rsidR="009B51C6" w:rsidRDefault="009B51C6" w:rsidP="009B51C6">
      <w:pPr>
        <w:jc w:val="center"/>
        <w:rPr>
          <w:rFonts w:cstheme="minorHAnsi"/>
          <w:sz w:val="24"/>
          <w:szCs w:val="24"/>
          <w:lang w:val="pt-BR"/>
        </w:rPr>
      </w:pPr>
    </w:p>
    <w:p w14:paraId="0D547C9D" w14:textId="77777777" w:rsidR="009B51C6" w:rsidRPr="009B51C6" w:rsidRDefault="009B51C6" w:rsidP="00877E6D">
      <w:pPr>
        <w:jc w:val="both"/>
        <w:rPr>
          <w:rFonts w:cstheme="minorHAnsi"/>
          <w:sz w:val="24"/>
          <w:szCs w:val="24"/>
          <w:lang w:val="pt-BR"/>
        </w:rPr>
      </w:pPr>
    </w:p>
    <w:sectPr w:rsidR="009B51C6" w:rsidRPr="009B51C6" w:rsidSect="002D6110">
      <w:headerReference w:type="default" r:id="rId16"/>
      <w:headerReference w:type="first" r:id="rId17"/>
      <w:pgSz w:w="12240" w:h="15840" w:code="1"/>
      <w:pgMar w:top="737" w:right="992" w:bottom="1134" w:left="992" w:header="170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2731D" w14:textId="77777777" w:rsidR="006407F3" w:rsidRDefault="006407F3" w:rsidP="003D6596">
      <w:r>
        <w:separator/>
      </w:r>
    </w:p>
  </w:endnote>
  <w:endnote w:type="continuationSeparator" w:id="0">
    <w:p w14:paraId="625FCC9C" w14:textId="77777777" w:rsidR="006407F3" w:rsidRDefault="006407F3" w:rsidP="003D6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23EA8" w14:textId="77777777" w:rsidR="006407F3" w:rsidRDefault="006407F3" w:rsidP="003D6596">
      <w:r>
        <w:separator/>
      </w:r>
    </w:p>
  </w:footnote>
  <w:footnote w:type="continuationSeparator" w:id="0">
    <w:p w14:paraId="68E96DA2" w14:textId="77777777" w:rsidR="006407F3" w:rsidRDefault="006407F3" w:rsidP="003D6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87328" w14:textId="77777777" w:rsidR="003D6596" w:rsidRDefault="003D6596" w:rsidP="002D6110">
    <w:r w:rsidRPr="00FC1B40"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397E399D" wp14:editId="3A750218">
          <wp:simplePos x="0" y="0"/>
          <wp:positionH relativeFrom="margin">
            <wp:posOffset>3437890</wp:posOffset>
          </wp:positionH>
          <wp:positionV relativeFrom="margin">
            <wp:posOffset>-2696210</wp:posOffset>
          </wp:positionV>
          <wp:extent cx="2131695" cy="266065"/>
          <wp:effectExtent l="0" t="0" r="0" b="0"/>
          <wp:wrapNone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ter_health_rgb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695" cy="2660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1B4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DE2631" wp14:editId="266BE69E">
              <wp:simplePos x="0" y="0"/>
              <wp:positionH relativeFrom="page">
                <wp:posOffset>627380</wp:posOffset>
              </wp:positionH>
              <wp:positionV relativeFrom="page">
                <wp:posOffset>1320800</wp:posOffset>
              </wp:positionV>
              <wp:extent cx="6372225" cy="504825"/>
              <wp:effectExtent l="0" t="0" r="9525" b="9525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7222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3318F8" w14:textId="77777777" w:rsidR="003D6596" w:rsidRPr="000627F3" w:rsidRDefault="003D6596" w:rsidP="003D659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C4948"/>
                              <w:szCs w:val="20"/>
                              <w:lang w:val="pt-B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DE2631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49.4pt;margin-top:104pt;width:501.7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rI9egIAAGQFAAAOAAAAZHJzL2Uyb0RvYy54bWysVN1P2zAQf5+0/8Hy+0jbAUMRKepATJMq&#10;QIOJZ9exaYTj885uk+6v39lOWsb2wrQX53L3u++P84u+NWyr0DdgKz49mnCmrIS6sU8V//5w/eGM&#10;Mx+ErYUBqyq+U55fzN+/O+9cqWawBlMrZGTE+rJzFV+H4Mqi8HKtWuGPwClLQg3YikC/+FTUKDqy&#10;3ppiNpmcFh1g7RCk8p64V1nI58m+1kqGW629CsxUnGIL6cX0ruJbzM9F+YTCrRs5hCH+IYpWNJac&#10;7k1diSDYBps/TLWNRPCgw5GEtgCtG6lSDpTNdPIqm/u1cCrlQsXxbl8m///MypvtHbKmrvgxZ1a0&#10;1KIH1QetTM2OY3U650sC3TuChf4z9NTllKl3S5DPniDFC0xW8ISO1eg1tvFLeTJSpAbs9kUnL0wS&#10;8/Tjp9lsdsKZJNnJ5PiM6Gj0oO3Qhy8KWhaJiiM1NUUgtksfMnSERGcWrhtjiC9KY39jkM3MUWky&#10;Bu0YfQ44UWFnVNb9pjRVJsUdGWkm1aVBthU0TUJKZcN0iNVYQkeUJt9vURzwUTVH9RblvUbyDDbs&#10;ldvGAuY+xVU6hF0/jyHrjB/653PesQShX/VUvkiuoN5R4xHy4ngnrxtqwlL4cCeQNoVaStsfbunR&#10;BrqKw0Bxtgb8+Td+xNMAk5Szjjav4v7HRqDizHy1NNpxTUcCR2I1EnbTXgKVf0p3xclEkgIGM5Ia&#10;oX2ko7CIXkgkrCRfFZcBx5/LkC8AnRWpFosEo3V0IiztvZPjhMeheugfBbph8gLN7A2MWynKVwOY&#10;sbEVFhabALpJ03mo41BqWuU038PZibfi5X9CHY7j/BcAAAD//wMAUEsDBBQABgAIAAAAIQB5vDlw&#10;4AAAAAsBAAAPAAAAZHJzL2Rvd25yZXYueG1sTI/BTsMwEETvSP0Ha5G4VNRuEBBCnKotopw4pPAB&#10;brxNosbrKHbbwNezPZXj7Ixm3+SL0XXihENoPWmYzxQIpMrblmoN31/v9ymIEA1Z03lCDT8YYFFM&#10;bnKTWX+mEk/bWAsuoZAZDU2MfSZlqBp0Jsx8j8Te3g/ORJZDLe1gzlzuOpko9SSdaYk/NKbHdYPV&#10;YXt0GnBZ+t/PQ9i4cvW23uxbwqn80Prudly+gog4xmsYLviMDgUz7fyRbBCdhpeUyaOGRKW86RKY&#10;q+QBxI5P6fMjyCKX/zcUfwAAAP//AwBQSwECLQAUAAYACAAAACEAtoM4kv4AAADhAQAAEwAAAAAA&#10;AAAAAAAAAAAAAAAAW0NvbnRlbnRfVHlwZXNdLnhtbFBLAQItABQABgAIAAAAIQA4/SH/1gAAAJQB&#10;AAALAAAAAAAAAAAAAAAAAC8BAABfcmVscy8ucmVsc1BLAQItABQABgAIAAAAIQAPurI9egIAAGQF&#10;AAAOAAAAAAAAAAAAAAAAAC4CAABkcnMvZTJvRG9jLnhtbFBLAQItABQABgAIAAAAIQB5vDlw4AAA&#10;AAsBAAAPAAAAAAAAAAAAAAAAANQEAABkcnMvZG93bnJldi54bWxQSwUGAAAAAAQABADzAAAA4QUA&#10;AAAA&#10;" filled="f" stroked="f">
              <v:textbox inset="0,0,0,0">
                <w:txbxContent>
                  <w:p w14:paraId="303318F8" w14:textId="77777777" w:rsidR="003D6596" w:rsidRPr="000627F3" w:rsidRDefault="003D6596" w:rsidP="003D6596">
                    <w:pPr>
                      <w:jc w:val="right"/>
                      <w:rPr>
                        <w:rFonts w:ascii="Arial" w:hAnsi="Arial" w:cs="Arial"/>
                        <w:b/>
                        <w:color w:val="4C4948"/>
                        <w:szCs w:val="20"/>
                        <w:lang w:val="pt-B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058F1" w14:textId="77777777" w:rsidR="00915851" w:rsidRPr="00FC1B40" w:rsidRDefault="00915851" w:rsidP="00915851">
    <w:r w:rsidRPr="00FC1B40">
      <w:rPr>
        <w:noProof/>
        <w:lang w:val="en-GB" w:eastAsia="en-GB"/>
      </w:rPr>
      <w:drawing>
        <wp:anchor distT="0" distB="0" distL="114300" distR="114300" simplePos="0" relativeHeight="251669504" behindDoc="0" locked="0" layoutInCell="1" allowOverlap="1" wp14:anchorId="147AF373" wp14:editId="4BDA3128">
          <wp:simplePos x="0" y="0"/>
          <wp:positionH relativeFrom="margin">
            <wp:posOffset>4323022</wp:posOffset>
          </wp:positionH>
          <wp:positionV relativeFrom="margin">
            <wp:posOffset>-1502245</wp:posOffset>
          </wp:positionV>
          <wp:extent cx="2131695" cy="266065"/>
          <wp:effectExtent l="0" t="0" r="0" b="0"/>
          <wp:wrapNone/>
          <wp:docPr id="6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ter_health_rgb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695" cy="2660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1B40"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0C9CB615" wp14:editId="73020257">
          <wp:simplePos x="0" y="0"/>
          <wp:positionH relativeFrom="page">
            <wp:posOffset>352425</wp:posOffset>
          </wp:positionH>
          <wp:positionV relativeFrom="page">
            <wp:posOffset>355752</wp:posOffset>
          </wp:positionV>
          <wp:extent cx="1400176" cy="724538"/>
          <wp:effectExtent l="0" t="0" r="0" b="0"/>
          <wp:wrapNone/>
          <wp:docPr id="5" name="Bild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keda_Logo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675" cy="724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210006" w14:textId="77777777" w:rsidR="00915851" w:rsidRPr="00FC1B40" w:rsidRDefault="00915851" w:rsidP="00915851">
    <w:r w:rsidRPr="00FC1B4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F20C515" wp14:editId="17358BAD">
              <wp:simplePos x="0" y="0"/>
              <wp:positionH relativeFrom="page">
                <wp:posOffset>628650</wp:posOffset>
              </wp:positionH>
              <wp:positionV relativeFrom="page">
                <wp:posOffset>1276350</wp:posOffset>
              </wp:positionV>
              <wp:extent cx="6372225" cy="611505"/>
              <wp:effectExtent l="0" t="0" r="9525" b="17145"/>
              <wp:wrapNone/>
              <wp:docPr id="3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7222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2E0DD1" w14:textId="77777777" w:rsidR="00915851" w:rsidRPr="000627F3" w:rsidRDefault="00915851" w:rsidP="0091585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C4948"/>
                              <w:szCs w:val="20"/>
                              <w:lang w:val="pt-BR"/>
                            </w:rPr>
                          </w:pPr>
                          <w:r w:rsidRPr="000627F3">
                            <w:rPr>
                              <w:rFonts w:ascii="Arial" w:hAnsi="Arial" w:cs="Arial"/>
                              <w:b/>
                              <w:color w:val="4C4948"/>
                              <w:sz w:val="36"/>
                              <w:szCs w:val="32"/>
                              <w:lang w:val="pt-BR"/>
                            </w:rPr>
                            <w:t>Press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0C51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9.5pt;margin-top:100.5pt;width:501.75pt;height:48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0blfwIAAGsFAAAOAAAAZHJzL2Uyb0RvYy54bWysVN9P2zAQfp+0/8Hy+0hbBpsiUtSBmCZV&#10;gICJZ9exaYTj885uk+6v39lOWsb2wrQX53L+7ofvvruz8741bKvQN2ArPj2acKashLqxTxX//nD1&#10;4TNnPghbCwNWVXynPD+fv3931rlSzWANplbIyIn1Zecqvg7BlUXh5Vq1wh+BU5YuNWArAv3iU1Gj&#10;6Mh7a4rZZHJadIC1Q5DKe9Je5ks+T/61VjLcaO1VYKbilFtIJ6ZzFc9ifibKJxRu3cghDfEPWbSi&#10;sRR07+pSBME22Pzhqm0kggcdjiS0BWjdSJXeQK+ZTl695n4tnEpvoeJ4ty+T/39u5fX2FllTV/yY&#10;MytaatGD6oNWpmYfY3U650sC3TuChf4L9NTl9FLvliCfPUGKF5hs4Akdq9FrbOOX3snIkBqw2xed&#10;ojBJytPjT7PZ7IQzSXen0+nJ5CTGLQ7WDn34qqBlUag4UlNTBmK79CFDR0gMZuGqMYb0ojT2NwX5&#10;zBqVmDFYx+xzwkkKO6Oy7Z3SVJmUd1QkTqoLg2wriE1CSmXDdMjVWEJHlKbYbzEc8NE0Z/UW471F&#10;igw27I3bxgLmPsVROqRdP48p64wf+ufzu2MJQr/qEyUSMmpWUO+o/wh5fryTVw31Yil8uBVIA0Od&#10;pSUQbujQBrqKwyBxtgb8+Td9xBOP6Zazjgaw4v7HRqDizHyzxPA4raOAo7AaBbtpL4C6MKX14mQS&#10;yQCDGUWN0D7SbljEKHQlrKRYFZcBx5+LkBcBbRepFosEo6l0IiztvZMj0SO3HvpHgW4gYCDqXsM4&#10;nKJ8xcOMjR2xsNgE0E0i6aGOQ8VpohPNh+0TV8bL/4Q67Mj5LwAAAP//AwBQSwMEFAAGAAgAAAAh&#10;AO7dSuDgAAAACwEAAA8AAABkcnMvZG93bnJldi54bWxMj81OwzAQhO9IvIO1SFxQayeIn4Q4VSmi&#10;nDik5QHceJtEjddR7LaBp2d7gtvuzmj2m2IxuV6ccAydJw3JXIFAqr3tqNHwtX2fPYMI0ZA1vSfU&#10;8I0BFuX1VWFy689U4WkTG8EhFHKjoY1xyKUMdYvOhLkfkFjb+9GZyOvYSDuaM4e7XqZKPUpnOuIP&#10;rRlw1WJ92BydBlxW/ufzENauen1brfcd4Z380Pr2Zlq+gIg4xT8zXPAZHUpm2vkj2SB6DVnGVaKG&#10;VCU8XAyJSh9A7PiUPd2DLAv5v0P5CwAA//8DAFBLAQItABQABgAIAAAAIQC2gziS/gAAAOEBAAAT&#10;AAAAAAAAAAAAAAAAAAAAAABbQ29udGVudF9UeXBlc10ueG1sUEsBAi0AFAAGAAgAAAAhADj9If/W&#10;AAAAlAEAAAsAAAAAAAAAAAAAAAAALwEAAF9yZWxzLy5yZWxzUEsBAi0AFAAGAAgAAAAhAIJLRuV/&#10;AgAAawUAAA4AAAAAAAAAAAAAAAAALgIAAGRycy9lMm9Eb2MueG1sUEsBAi0AFAAGAAgAAAAhAO7d&#10;SuDgAAAACwEAAA8AAAAAAAAAAAAAAAAA2QQAAGRycy9kb3ducmV2LnhtbFBLBQYAAAAABAAEAPMA&#10;AADmBQAAAAA=&#10;" filled="f" stroked="f">
              <v:textbox inset="0,0,0,0">
                <w:txbxContent>
                  <w:p w14:paraId="5F2E0DD1" w14:textId="77777777" w:rsidR="00915851" w:rsidRPr="000627F3" w:rsidRDefault="00915851" w:rsidP="00915851">
                    <w:pPr>
                      <w:jc w:val="right"/>
                      <w:rPr>
                        <w:rFonts w:ascii="Arial" w:hAnsi="Arial" w:cs="Arial"/>
                        <w:b/>
                        <w:color w:val="4C4948"/>
                        <w:szCs w:val="20"/>
                        <w:lang w:val="pt-BR"/>
                      </w:rPr>
                    </w:pPr>
                    <w:r w:rsidRPr="000627F3">
                      <w:rPr>
                        <w:rFonts w:ascii="Arial" w:hAnsi="Arial" w:cs="Arial"/>
                        <w:b/>
                        <w:color w:val="4C4948"/>
                        <w:sz w:val="36"/>
                        <w:szCs w:val="32"/>
                        <w:lang w:val="pt-BR"/>
                      </w:rPr>
                      <w:t>Press Release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FC1B40"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7C3C258A" wp14:editId="2A791A17">
          <wp:simplePos x="0" y="0"/>
          <wp:positionH relativeFrom="page">
            <wp:posOffset>161925</wp:posOffset>
          </wp:positionH>
          <wp:positionV relativeFrom="page">
            <wp:posOffset>1296035</wp:posOffset>
          </wp:positionV>
          <wp:extent cx="7235825" cy="612140"/>
          <wp:effectExtent l="0" t="0" r="3175" b="0"/>
          <wp:wrapNone/>
          <wp:docPr id="8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keda_bt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235825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40AC45E" w14:textId="77777777" w:rsidR="00915851" w:rsidRPr="00FC1B40" w:rsidRDefault="00915851" w:rsidP="00915851"/>
  <w:p w14:paraId="2C1C09FD" w14:textId="77777777" w:rsidR="00915851" w:rsidRPr="00FC1B40" w:rsidRDefault="00915851" w:rsidP="00915851"/>
  <w:p w14:paraId="4AB7FF75" w14:textId="77777777" w:rsidR="00915851" w:rsidRPr="00FC1B40" w:rsidRDefault="00915851" w:rsidP="00915851"/>
  <w:p w14:paraId="0FD00F76" w14:textId="77777777" w:rsidR="003D6596" w:rsidRDefault="003D659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137F94"/>
    <w:multiLevelType w:val="hybridMultilevel"/>
    <w:tmpl w:val="2E2EF14C"/>
    <w:lvl w:ilvl="0" w:tplc="ACE43F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D5C4C"/>
    <w:multiLevelType w:val="hybridMultilevel"/>
    <w:tmpl w:val="1408FA42"/>
    <w:lvl w:ilvl="0" w:tplc="6AC22A32">
      <w:start w:val="1"/>
      <w:numFmt w:val="decimal"/>
      <w:lvlText w:val="%1."/>
      <w:lvlJc w:val="left"/>
      <w:pPr>
        <w:ind w:left="77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97" w:hanging="360"/>
      </w:pPr>
    </w:lvl>
    <w:lvl w:ilvl="2" w:tplc="0416001B" w:tentative="1">
      <w:start w:val="1"/>
      <w:numFmt w:val="lowerRoman"/>
      <w:lvlText w:val="%3."/>
      <w:lvlJc w:val="right"/>
      <w:pPr>
        <w:ind w:left="1517" w:hanging="180"/>
      </w:pPr>
    </w:lvl>
    <w:lvl w:ilvl="3" w:tplc="0416000F" w:tentative="1">
      <w:start w:val="1"/>
      <w:numFmt w:val="decimal"/>
      <w:lvlText w:val="%4."/>
      <w:lvlJc w:val="left"/>
      <w:pPr>
        <w:ind w:left="2237" w:hanging="360"/>
      </w:pPr>
    </w:lvl>
    <w:lvl w:ilvl="4" w:tplc="04160019" w:tentative="1">
      <w:start w:val="1"/>
      <w:numFmt w:val="lowerLetter"/>
      <w:lvlText w:val="%5."/>
      <w:lvlJc w:val="left"/>
      <w:pPr>
        <w:ind w:left="2957" w:hanging="360"/>
      </w:pPr>
    </w:lvl>
    <w:lvl w:ilvl="5" w:tplc="0416001B" w:tentative="1">
      <w:start w:val="1"/>
      <w:numFmt w:val="lowerRoman"/>
      <w:lvlText w:val="%6."/>
      <w:lvlJc w:val="right"/>
      <w:pPr>
        <w:ind w:left="3677" w:hanging="180"/>
      </w:pPr>
    </w:lvl>
    <w:lvl w:ilvl="6" w:tplc="0416000F" w:tentative="1">
      <w:start w:val="1"/>
      <w:numFmt w:val="decimal"/>
      <w:lvlText w:val="%7."/>
      <w:lvlJc w:val="left"/>
      <w:pPr>
        <w:ind w:left="4397" w:hanging="360"/>
      </w:pPr>
    </w:lvl>
    <w:lvl w:ilvl="7" w:tplc="04160019" w:tentative="1">
      <w:start w:val="1"/>
      <w:numFmt w:val="lowerLetter"/>
      <w:lvlText w:val="%8."/>
      <w:lvlJc w:val="left"/>
      <w:pPr>
        <w:ind w:left="5117" w:hanging="360"/>
      </w:pPr>
    </w:lvl>
    <w:lvl w:ilvl="8" w:tplc="0416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6BA560F5"/>
    <w:multiLevelType w:val="hybridMultilevel"/>
    <w:tmpl w:val="C85C1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57F3A"/>
    <w:multiLevelType w:val="hybridMultilevel"/>
    <w:tmpl w:val="F8AA14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596"/>
    <w:rsid w:val="0000041D"/>
    <w:rsid w:val="000649B4"/>
    <w:rsid w:val="00080FD4"/>
    <w:rsid w:val="000C1D73"/>
    <w:rsid w:val="000E57E7"/>
    <w:rsid w:val="000F4806"/>
    <w:rsid w:val="00121C7C"/>
    <w:rsid w:val="0015095F"/>
    <w:rsid w:val="00155CDF"/>
    <w:rsid w:val="00174ED4"/>
    <w:rsid w:val="00177373"/>
    <w:rsid w:val="001A1655"/>
    <w:rsid w:val="001F040C"/>
    <w:rsid w:val="00203EC3"/>
    <w:rsid w:val="00214041"/>
    <w:rsid w:val="00217524"/>
    <w:rsid w:val="002312A4"/>
    <w:rsid w:val="00233FF5"/>
    <w:rsid w:val="00257FB8"/>
    <w:rsid w:val="0026564F"/>
    <w:rsid w:val="00291964"/>
    <w:rsid w:val="002D6110"/>
    <w:rsid w:val="002E1F93"/>
    <w:rsid w:val="002F5D39"/>
    <w:rsid w:val="002F7DC3"/>
    <w:rsid w:val="0033262F"/>
    <w:rsid w:val="0036105A"/>
    <w:rsid w:val="00371525"/>
    <w:rsid w:val="003722B9"/>
    <w:rsid w:val="003B2845"/>
    <w:rsid w:val="003D0F6F"/>
    <w:rsid w:val="003D6596"/>
    <w:rsid w:val="003E338B"/>
    <w:rsid w:val="003F1E6E"/>
    <w:rsid w:val="003F5E66"/>
    <w:rsid w:val="00402CAF"/>
    <w:rsid w:val="0042213A"/>
    <w:rsid w:val="00434B49"/>
    <w:rsid w:val="00435B16"/>
    <w:rsid w:val="004418E1"/>
    <w:rsid w:val="004428D8"/>
    <w:rsid w:val="004774CE"/>
    <w:rsid w:val="004B088E"/>
    <w:rsid w:val="004C3609"/>
    <w:rsid w:val="004C370F"/>
    <w:rsid w:val="00515847"/>
    <w:rsid w:val="00562D59"/>
    <w:rsid w:val="00572C58"/>
    <w:rsid w:val="00580FBA"/>
    <w:rsid w:val="00593658"/>
    <w:rsid w:val="00597FD7"/>
    <w:rsid w:val="005C1588"/>
    <w:rsid w:val="005D025F"/>
    <w:rsid w:val="005E4C44"/>
    <w:rsid w:val="005F2B7A"/>
    <w:rsid w:val="005F3774"/>
    <w:rsid w:val="005F6400"/>
    <w:rsid w:val="00610720"/>
    <w:rsid w:val="00611A9E"/>
    <w:rsid w:val="006170A4"/>
    <w:rsid w:val="006407F3"/>
    <w:rsid w:val="00641721"/>
    <w:rsid w:val="006542E2"/>
    <w:rsid w:val="00670B1C"/>
    <w:rsid w:val="0068092C"/>
    <w:rsid w:val="00682334"/>
    <w:rsid w:val="006913B3"/>
    <w:rsid w:val="00694844"/>
    <w:rsid w:val="006A4150"/>
    <w:rsid w:val="006A67B8"/>
    <w:rsid w:val="006B77B2"/>
    <w:rsid w:val="006C44FC"/>
    <w:rsid w:val="006D2AB6"/>
    <w:rsid w:val="006E162E"/>
    <w:rsid w:val="006F4C63"/>
    <w:rsid w:val="006F5145"/>
    <w:rsid w:val="00704B06"/>
    <w:rsid w:val="00710E44"/>
    <w:rsid w:val="00725AEB"/>
    <w:rsid w:val="00732503"/>
    <w:rsid w:val="00743855"/>
    <w:rsid w:val="0075041C"/>
    <w:rsid w:val="007767A5"/>
    <w:rsid w:val="00777F68"/>
    <w:rsid w:val="007C0EA7"/>
    <w:rsid w:val="007E2FD0"/>
    <w:rsid w:val="007E461A"/>
    <w:rsid w:val="007F1451"/>
    <w:rsid w:val="00800E98"/>
    <w:rsid w:val="00801DF8"/>
    <w:rsid w:val="0080749B"/>
    <w:rsid w:val="0081023F"/>
    <w:rsid w:val="00824025"/>
    <w:rsid w:val="008279DB"/>
    <w:rsid w:val="008310A8"/>
    <w:rsid w:val="00831A73"/>
    <w:rsid w:val="0084087A"/>
    <w:rsid w:val="00840D04"/>
    <w:rsid w:val="00843664"/>
    <w:rsid w:val="00845E34"/>
    <w:rsid w:val="00850137"/>
    <w:rsid w:val="00877E6D"/>
    <w:rsid w:val="00896177"/>
    <w:rsid w:val="008B28C5"/>
    <w:rsid w:val="008C60CB"/>
    <w:rsid w:val="008F0B44"/>
    <w:rsid w:val="00915851"/>
    <w:rsid w:val="009245CD"/>
    <w:rsid w:val="00925278"/>
    <w:rsid w:val="00925B59"/>
    <w:rsid w:val="00933A96"/>
    <w:rsid w:val="00935B52"/>
    <w:rsid w:val="00935D3E"/>
    <w:rsid w:val="00954C40"/>
    <w:rsid w:val="00961349"/>
    <w:rsid w:val="00987D72"/>
    <w:rsid w:val="00990BD7"/>
    <w:rsid w:val="00992F7E"/>
    <w:rsid w:val="00997D86"/>
    <w:rsid w:val="009B51C6"/>
    <w:rsid w:val="009E2761"/>
    <w:rsid w:val="009F0880"/>
    <w:rsid w:val="00A11F3F"/>
    <w:rsid w:val="00A23069"/>
    <w:rsid w:val="00A322FB"/>
    <w:rsid w:val="00A33CDB"/>
    <w:rsid w:val="00A500EB"/>
    <w:rsid w:val="00A70C9C"/>
    <w:rsid w:val="00A80E7C"/>
    <w:rsid w:val="00A82B52"/>
    <w:rsid w:val="00A90E85"/>
    <w:rsid w:val="00AA218D"/>
    <w:rsid w:val="00AA4D72"/>
    <w:rsid w:val="00AA682D"/>
    <w:rsid w:val="00AB664F"/>
    <w:rsid w:val="00B25E0B"/>
    <w:rsid w:val="00B27E00"/>
    <w:rsid w:val="00B34311"/>
    <w:rsid w:val="00B47F70"/>
    <w:rsid w:val="00B5653B"/>
    <w:rsid w:val="00B7042F"/>
    <w:rsid w:val="00B81608"/>
    <w:rsid w:val="00BA2C19"/>
    <w:rsid w:val="00BB38A5"/>
    <w:rsid w:val="00BC5DC8"/>
    <w:rsid w:val="00BD1C1A"/>
    <w:rsid w:val="00BD1CD5"/>
    <w:rsid w:val="00BD6555"/>
    <w:rsid w:val="00BE249A"/>
    <w:rsid w:val="00BF7DA9"/>
    <w:rsid w:val="00C16FB1"/>
    <w:rsid w:val="00C20B38"/>
    <w:rsid w:val="00C53F56"/>
    <w:rsid w:val="00C613D1"/>
    <w:rsid w:val="00C71F84"/>
    <w:rsid w:val="00C93209"/>
    <w:rsid w:val="00CC6F53"/>
    <w:rsid w:val="00D02145"/>
    <w:rsid w:val="00D13993"/>
    <w:rsid w:val="00D20716"/>
    <w:rsid w:val="00D3565C"/>
    <w:rsid w:val="00D4208B"/>
    <w:rsid w:val="00D824DA"/>
    <w:rsid w:val="00DD0A82"/>
    <w:rsid w:val="00DF7F7E"/>
    <w:rsid w:val="00E0145F"/>
    <w:rsid w:val="00E059DF"/>
    <w:rsid w:val="00E603A7"/>
    <w:rsid w:val="00E75606"/>
    <w:rsid w:val="00E761D4"/>
    <w:rsid w:val="00E77731"/>
    <w:rsid w:val="00EA2432"/>
    <w:rsid w:val="00EC04BA"/>
    <w:rsid w:val="00EC12BC"/>
    <w:rsid w:val="00EE1EE2"/>
    <w:rsid w:val="00EF411A"/>
    <w:rsid w:val="00F05690"/>
    <w:rsid w:val="00F21770"/>
    <w:rsid w:val="00F325C3"/>
    <w:rsid w:val="00F51496"/>
    <w:rsid w:val="00F61675"/>
    <w:rsid w:val="00F76E2C"/>
    <w:rsid w:val="00F851C7"/>
    <w:rsid w:val="00F85AA9"/>
    <w:rsid w:val="00FA6723"/>
    <w:rsid w:val="00FC5057"/>
    <w:rsid w:val="00FC76E9"/>
    <w:rsid w:val="00FF0AE8"/>
    <w:rsid w:val="00F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3EA73"/>
  <w15:chartTrackingRefBased/>
  <w15:docId w15:val="{8560B9E5-9371-4FE1-9C07-C63FBF43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D659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59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D6596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6596"/>
  </w:style>
  <w:style w:type="paragraph" w:styleId="Rodap">
    <w:name w:val="footer"/>
    <w:basedOn w:val="Normal"/>
    <w:link w:val="RodapChar"/>
    <w:uiPriority w:val="99"/>
    <w:unhideWhenUsed/>
    <w:rsid w:val="003D6596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3D6596"/>
  </w:style>
  <w:style w:type="character" w:styleId="Hyperlink">
    <w:name w:val="Hyperlink"/>
    <w:basedOn w:val="Fontepargpadro"/>
    <w:uiPriority w:val="99"/>
    <w:unhideWhenUsed/>
    <w:rsid w:val="002D6110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33A96"/>
    <w:pPr>
      <w:spacing w:line="240" w:lineRule="atLeast"/>
      <w:ind w:left="720"/>
      <w:contextualSpacing/>
    </w:pPr>
    <w:rPr>
      <w:rFonts w:ascii="Arial" w:eastAsiaTheme="minorHAnsi" w:hAnsi="Arial"/>
      <w:lang w:eastAsia="en-US"/>
    </w:rPr>
  </w:style>
  <w:style w:type="character" w:customStyle="1" w:styleId="normaltextrun">
    <w:name w:val="normaltextrun"/>
    <w:basedOn w:val="Fontepargpadro"/>
    <w:rsid w:val="00933A96"/>
  </w:style>
  <w:style w:type="character" w:customStyle="1" w:styleId="conteudotitulo">
    <w:name w:val="conteudo_titulo"/>
    <w:basedOn w:val="Fontepargpadro"/>
    <w:rsid w:val="00933A96"/>
  </w:style>
  <w:style w:type="paragraph" w:styleId="Corpodetexto">
    <w:name w:val="Body Text"/>
    <w:basedOn w:val="Normal"/>
    <w:link w:val="CorpodetextoChar"/>
    <w:uiPriority w:val="1"/>
    <w:qFormat/>
    <w:rsid w:val="007767A5"/>
    <w:pPr>
      <w:widowControl w:val="0"/>
      <w:autoSpaceDE w:val="0"/>
      <w:autoSpaceDN w:val="0"/>
      <w:adjustRightInd w:val="0"/>
      <w:ind w:left="258"/>
    </w:pPr>
    <w:rPr>
      <w:rFonts w:ascii="Calibri" w:hAnsi="Calibri" w:cs="Calibri"/>
      <w:sz w:val="20"/>
      <w:szCs w:val="20"/>
      <w:lang w:val="en-GB" w:eastAsia="en-GB"/>
    </w:rPr>
  </w:style>
  <w:style w:type="character" w:customStyle="1" w:styleId="CorpodetextoChar">
    <w:name w:val="Corpo de texto Char"/>
    <w:basedOn w:val="Fontepargpadro"/>
    <w:link w:val="Corpodetexto"/>
    <w:uiPriority w:val="1"/>
    <w:rsid w:val="007767A5"/>
    <w:rPr>
      <w:rFonts w:ascii="Calibri" w:hAnsi="Calibri" w:cs="Calibri"/>
      <w:sz w:val="20"/>
      <w:szCs w:val="20"/>
      <w:lang w:val="en-GB" w:eastAsia="en-GB"/>
    </w:rPr>
  </w:style>
  <w:style w:type="character" w:styleId="MenoPendente">
    <w:name w:val="Unresolved Mention"/>
    <w:basedOn w:val="Fontepargpadro"/>
    <w:uiPriority w:val="99"/>
    <w:semiHidden/>
    <w:unhideWhenUsed/>
    <w:rsid w:val="007767A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504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9pfsik7fa">
    <w:name w:val="mark9pfsik7fa"/>
    <w:basedOn w:val="Fontepargpadro"/>
    <w:rsid w:val="005E4C44"/>
  </w:style>
  <w:style w:type="character" w:customStyle="1" w:styleId="markfy7movtqb">
    <w:name w:val="markfy7movtqb"/>
    <w:basedOn w:val="Fontepargpadro"/>
    <w:rsid w:val="005E4C44"/>
  </w:style>
  <w:style w:type="character" w:customStyle="1" w:styleId="markb10sflwuc">
    <w:name w:val="markb10sflwuc"/>
    <w:basedOn w:val="Fontepargpadro"/>
    <w:rsid w:val="005E4C44"/>
  </w:style>
  <w:style w:type="paragraph" w:styleId="Pr-formataoHTML">
    <w:name w:val="HTML Preformatted"/>
    <w:basedOn w:val="Normal"/>
    <w:link w:val="Pr-formataoHTMLChar"/>
    <w:uiPriority w:val="99"/>
    <w:unhideWhenUsed/>
    <w:rsid w:val="000649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649B4"/>
    <w:rPr>
      <w:rFonts w:ascii="Courier New" w:eastAsiaTheme="minorHAnsi" w:hAnsi="Courier New" w:cs="Courier New"/>
      <w:sz w:val="20"/>
      <w:szCs w:val="20"/>
      <w:lang w:eastAsia="en-US"/>
    </w:rPr>
  </w:style>
  <w:style w:type="paragraph" w:styleId="SemEspaamento">
    <w:name w:val="No Spacing"/>
    <w:uiPriority w:val="1"/>
    <w:qFormat/>
    <w:rsid w:val="000649B4"/>
    <w:rPr>
      <w:rFonts w:eastAsiaTheme="minorHAnsi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0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zincmapstakeda.com/Jobs/JobView.aspx?Job.Id=22162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it.ly/2WPYVO4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acebook.com/durmaregularment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takeda.com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akeda.com/investor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14366047B68146BFB1BB0E41C6E2E3" ma:contentTypeVersion="11" ma:contentTypeDescription="Create a new document." ma:contentTypeScope="" ma:versionID="e9b634e78caa9606a5bfcba84c5beb0d">
  <xsd:schema xmlns:xsd="http://www.w3.org/2001/XMLSchema" xmlns:xs="http://www.w3.org/2001/XMLSchema" xmlns:p="http://schemas.microsoft.com/office/2006/metadata/properties" xmlns:ns3="7d3e119e-7bc6-4701-85ce-14b8a409f7e9" xmlns:ns4="f75b9bfc-4276-44b3-a8aa-f63d40f5c469" targetNamespace="http://schemas.microsoft.com/office/2006/metadata/properties" ma:root="true" ma:fieldsID="7612694a85428138fac345fc84beed2b" ns3:_="" ns4:_="">
    <xsd:import namespace="7d3e119e-7bc6-4701-85ce-14b8a409f7e9"/>
    <xsd:import namespace="f75b9bfc-4276-44b3-a8aa-f63d40f5c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e119e-7bc6-4701-85ce-14b8a409f7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b9bfc-4276-44b3-a8aa-f63d40f5c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D9F92E-0F3B-4B21-AFE2-4CC53BC00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3e119e-7bc6-4701-85ce-14b8a409f7e9"/>
    <ds:schemaRef ds:uri="f75b9bfc-4276-44b3-a8aa-f63d40f5c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5EE171-3245-4F1B-AED0-7B42E7F9B6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5F99EF-BFD9-407E-BE16-524CFB41EA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0162AC-ECEE-4C74-924E-0446E9E29E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2872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Silva, Gabriel</dc:creator>
  <cp:keywords/>
  <dc:description/>
  <cp:lastModifiedBy>nanda vieira</cp:lastModifiedBy>
  <cp:revision>3</cp:revision>
  <dcterms:created xsi:type="dcterms:W3CDTF">2020-07-22T19:15:00Z</dcterms:created>
  <dcterms:modified xsi:type="dcterms:W3CDTF">2020-07-22T19:15:00Z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0x0101005914366047B68146BFB1BB0E41C6E2E3</vt:lpwstr>
  </property>
</Properties>
</file>